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9F0150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 wp14:anchorId="3F8B9AE3" wp14:editId="69C1CD28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9F0150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9F0150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9F0150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9F0150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E371C" w:rsidRPr="009F0150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02.01.2019 </w:t>
            </w:r>
          </w:p>
        </w:tc>
      </w:tr>
      <w:tr w:rsidR="00DE371C" w:rsidRPr="009F0150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07.04.2021</w:t>
            </w:r>
          </w:p>
        </w:tc>
      </w:tr>
      <w:tr w:rsidR="00DE371C" w:rsidRPr="009F0150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1/1 </w:t>
            </w:r>
          </w:p>
        </w:tc>
      </w:tr>
      <w:tr w:rsidR="00DE371C" w:rsidRPr="009F0150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 xml:space="preserve">Görev </w:t>
            </w:r>
            <w:proofErr w:type="spellStart"/>
            <w:r w:rsidRPr="009F0150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Ünvanı</w:t>
            </w:r>
            <w:proofErr w:type="spellEnd"/>
            <w:r w:rsidRPr="009F0150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BF70A4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tr-TR"/>
              </w:rPr>
              <w:t>MÜDÜR</w:t>
            </w:r>
            <w:bookmarkStart w:id="0" w:name="_GoBack"/>
            <w:bookmarkEnd w:id="0"/>
          </w:p>
        </w:tc>
      </w:tr>
      <w:tr w:rsidR="00DE371C" w:rsidRPr="009F0150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eastAsia="Times New Roman" w:hAnsi="Times New Roman" w:cs="Times New Roman"/>
                <w:sz w:val="16"/>
                <w:lang w:val="tr-TR"/>
              </w:rPr>
              <w:t>REKTÖR/REKTÖR YARDIMCISI</w:t>
            </w:r>
          </w:p>
        </w:tc>
      </w:tr>
      <w:tr w:rsidR="00DE371C" w:rsidRPr="009F0150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 YARDIMCILARI</w:t>
            </w:r>
          </w:p>
        </w:tc>
      </w:tr>
      <w:tr w:rsidR="00DE371C" w:rsidRPr="009F0150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Vekalet</w:t>
            </w:r>
            <w:proofErr w:type="gramEnd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MÜDÜR YARDIMCILARI</w:t>
            </w:r>
          </w:p>
        </w:tc>
      </w:tr>
      <w:tr w:rsidR="00DE371C" w:rsidRPr="009F0150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B73329">
            <w:pPr>
              <w:spacing w:after="0"/>
              <w:ind w:left="4"/>
              <w:jc w:val="both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Afyon Kocatepe Üniversitesi üst yönetimi tarafından belirlenen amaç ve ilkelere uygun olarak; koordinatörlüğün </w:t>
            </w: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vizyonu</w:t>
            </w:r>
            <w:proofErr w:type="gram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, misyonu doğrultusunda tüm </w:t>
            </w: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faaliyetlerinin gerçekleştirilmesi için gerekli tüm faaliyetlerinin etkenlik ve verimlilik ilkelerine uygun olarak yürütülmesi amacıyla çalışmaları yapmak, planlamak, yönlendirmek, koordine etmek ve denetlemek. </w:t>
            </w:r>
          </w:p>
        </w:tc>
      </w:tr>
      <w:tr w:rsidR="00DE371C" w:rsidRPr="009F0150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7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>Görev Yetki ve Sorumluluklar (7)</w:t>
            </w:r>
          </w:p>
          <w:p w:rsidR="00DE371C" w:rsidRPr="009F0150" w:rsidRDefault="00DE371C" w:rsidP="008E45C5">
            <w:pPr>
              <w:spacing w:after="1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kurullarına başkanlık eder ve kurul kararlarının uygulanmasını sağlamak.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birimleri arasında eşgüdümü sağlayarak </w:t>
            </w: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birimleri arasında düzenli çalışmayı sağlamak.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Erasmusun</w:t>
            </w:r>
            <w:proofErr w:type="spell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</w:t>
            </w: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misyon</w:t>
            </w:r>
            <w:proofErr w:type="gramEnd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 ve vizyonunun gerçekleşmesi için çalışanları motive etmek.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Koordinatörlüğün birimleri üzerinde genel gözetim ve denetim görevini yapmak.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7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Koordinatörlüğün fiziki donanımı ile insan kaynaklarının etkili ve verimli olarak kullanılmasını sağlamak. 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1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Koordinatörlüğü üst düzeyde temsil etmek. </w:t>
            </w:r>
            <w:proofErr w:type="gramEnd"/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Görev ve sorumluluk alanındaki faaliyetlerin mevcut iç kontrol sisteminin tanım ve talimatlarına uygun olarak yürütülmesini sağlamak. </w:t>
            </w:r>
          </w:p>
          <w:p w:rsidR="00DE371C" w:rsidRPr="009F0150" w:rsidRDefault="00DE371C" w:rsidP="008E45C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Tasarruf ilkelerine uygun hareket etmek. </w:t>
            </w:r>
            <w:proofErr w:type="gramEnd"/>
          </w:p>
          <w:p w:rsidR="00DE371C" w:rsidRPr="009F015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 xml:space="preserve">Yetkileri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Faaliyetlerin gerçekleştirilmesi için gerekli araç ve gereci kullanabilmek.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Afyon Kocatepe Üniversitesinin temsil yetkisini kullanmak. </w:t>
            </w:r>
            <w:proofErr w:type="gramEnd"/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İmza yetkisine sahip olmak. </w:t>
            </w:r>
            <w:proofErr w:type="gramEnd"/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Harcama yetkisi kullanmak.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2" w:line="238" w:lineRule="auto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Emrindeki yönetici ve personele iş verme, yönlendirme, yaptıkları işleri kontrol etme, düzeltme, gerektiğinde uyarma, bilgi ve rapor isteme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Emrindeki yönetici ve personeli cezalandırma, ödüllendirme, sicil verme, eğitim verme, işini değiştirme ve izin verme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Kuruma alınacak personelin seçiminde değerlendirmeleri karara bağlama ve onaylama yetkisine sahip olmak. </w:t>
            </w:r>
          </w:p>
          <w:p w:rsidR="00DE371C" w:rsidRPr="009F0150" w:rsidRDefault="00DE371C" w:rsidP="00DE371C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>Yasal temsilci adına kurumlar arası anlaşmaları ve yararlanıcılarla yapılan hibe sözleşmelerini imzalamak.</w:t>
            </w:r>
          </w:p>
        </w:tc>
      </w:tr>
      <w:tr w:rsidR="00DE371C" w:rsidRPr="009F0150" w:rsidTr="008E45C5">
        <w:trPr>
          <w:trHeight w:val="13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DE371C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657 Sayılı Devlet Memurları Kanunu’nda ve 2547 Sayılı Yüksek Öğretim Kanunu’nda belirtilen genel niteliklere sahip olmak. </w:t>
            </w:r>
          </w:p>
          <w:p w:rsidR="00DE371C" w:rsidRPr="009F0150" w:rsidRDefault="00DE371C" w:rsidP="00DE371C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Görevinin gerektirdiği düzeyde iş deneyimine sahip olmak. </w:t>
            </w:r>
            <w:proofErr w:type="gramEnd"/>
          </w:p>
          <w:p w:rsidR="00775CBA" w:rsidRDefault="00DE371C" w:rsidP="00775CBA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sz w:val="16"/>
                <w:lang w:val="tr-TR"/>
              </w:rPr>
              <w:t xml:space="preserve">Yöneticilik niteliklerine sahip olmak; sevk ve idare gereklerini bilmek. </w:t>
            </w:r>
            <w:proofErr w:type="gramEnd"/>
          </w:p>
          <w:p w:rsidR="00DE371C" w:rsidRPr="00775CBA" w:rsidRDefault="00DE371C" w:rsidP="00775CBA">
            <w:pPr>
              <w:numPr>
                <w:ilvl w:val="0"/>
                <w:numId w:val="2"/>
              </w:numPr>
              <w:spacing w:after="0"/>
              <w:ind w:hanging="158"/>
              <w:rPr>
                <w:rFonts w:ascii="Times New Roman" w:hAnsi="Times New Roman" w:cs="Times New Roman"/>
                <w:lang w:val="tr-TR"/>
              </w:rPr>
            </w:pPr>
            <w:r w:rsidRPr="00775CBA">
              <w:rPr>
                <w:rFonts w:ascii="Times New Roman" w:hAnsi="Times New Roman" w:cs="Times New Roman"/>
                <w:sz w:val="16"/>
                <w:lang w:val="tr-TR"/>
              </w:rPr>
              <w:t>Faaliyetlerini en iyi şekilde sürdürebilmesi için gerekli karar verme ve sorun çözme niteliklerine sahip olmak.</w:t>
            </w:r>
          </w:p>
        </w:tc>
      </w:tr>
      <w:tr w:rsidR="00DE371C" w:rsidRPr="009F0150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 Müdürü</w:t>
            </w:r>
          </w:p>
        </w:tc>
      </w:tr>
      <w:tr w:rsidR="00DE371C" w:rsidRPr="009F0150" w:rsidTr="008E45C5">
        <w:trPr>
          <w:trHeight w:val="98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9F015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9F0150" w:rsidRDefault="001860C0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9F015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</w:tc>
      </w:tr>
    </w:tbl>
    <w:p w:rsidR="00337904" w:rsidRPr="009F0150" w:rsidRDefault="00337904">
      <w:pPr>
        <w:rPr>
          <w:rFonts w:ascii="Times New Roman" w:hAnsi="Times New Roman" w:cs="Times New Roman"/>
          <w:lang w:val="tr-TR"/>
        </w:rPr>
      </w:pPr>
    </w:p>
    <w:sectPr w:rsidR="00337904" w:rsidRPr="009F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5C6D01B7"/>
    <w:multiLevelType w:val="hybridMultilevel"/>
    <w:tmpl w:val="E006EF7A"/>
    <w:lvl w:ilvl="0" w:tplc="DD22DB48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94A7D"/>
    <w:multiLevelType w:val="hybridMultilevel"/>
    <w:tmpl w:val="BB0C34C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qgUAQDyoYywAAAA="/>
  </w:docVars>
  <w:rsids>
    <w:rsidRoot w:val="00DE371C"/>
    <w:rsid w:val="001860C0"/>
    <w:rsid w:val="00337904"/>
    <w:rsid w:val="00672E78"/>
    <w:rsid w:val="00775CBA"/>
    <w:rsid w:val="009F0150"/>
    <w:rsid w:val="00B73329"/>
    <w:rsid w:val="00BF70A4"/>
    <w:rsid w:val="00D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3D86"/>
  <w15:docId w15:val="{BA3F41C0-97DB-4453-9617-55B04FE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7</cp:revision>
  <dcterms:created xsi:type="dcterms:W3CDTF">2021-04-07T11:03:00Z</dcterms:created>
  <dcterms:modified xsi:type="dcterms:W3CDTF">2022-11-16T11:01:00Z</dcterms:modified>
</cp:coreProperties>
</file>